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3867E1">
        <w:rPr>
          <w:rFonts w:ascii="Times New Roman" w:hAnsi="Times New Roman" w:cs="Times New Roman"/>
        </w:rPr>
        <w:t>dn. 25</w:t>
      </w:r>
      <w:r>
        <w:rPr>
          <w:rFonts w:ascii="Times New Roman" w:hAnsi="Times New Roman" w:cs="Times New Roman"/>
        </w:rPr>
        <w:t>.07.2017r.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3867E1">
        <w:rPr>
          <w:rFonts w:ascii="Times New Roman" w:hAnsi="Times New Roman" w:cs="Times New Roman"/>
          <w:b/>
          <w:bCs/>
        </w:rPr>
        <w:t>3</w:t>
      </w:r>
      <w:r w:rsidR="00B728D5">
        <w:rPr>
          <w:rFonts w:ascii="Times New Roman" w:hAnsi="Times New Roman" w:cs="Times New Roman"/>
          <w:b/>
          <w:bCs/>
        </w:rPr>
        <w:t>/2017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F264BF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02B92">
        <w:rPr>
          <w:rFonts w:ascii="Times New Roman" w:hAnsi="Times New Roman" w:cs="Times New Roman"/>
        </w:rPr>
        <w:t>el./</w:t>
      </w:r>
      <w:r>
        <w:rPr>
          <w:rFonts w:ascii="Times New Roman" w:hAnsi="Times New Roman" w:cs="Times New Roman"/>
        </w:rPr>
        <w:t>f</w:t>
      </w:r>
      <w:r w:rsidR="00202B92">
        <w:rPr>
          <w:rFonts w:ascii="Times New Roman" w:hAnsi="Times New Roman" w:cs="Times New Roman"/>
        </w:rPr>
        <w:t>ax. 8</w:t>
      </w:r>
      <w:r w:rsidR="00B728D5">
        <w:rPr>
          <w:rFonts w:ascii="Times New Roman" w:hAnsi="Times New Roman" w:cs="Times New Roman"/>
        </w:rPr>
        <w:t>7</w:t>
      </w:r>
      <w:r w:rsidR="00202B92"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 </w:t>
      </w:r>
      <w:r w:rsidR="003867E1">
        <w:rPr>
          <w:rFonts w:ascii="Times New Roman" w:hAnsi="Times New Roman" w:cs="Times New Roman"/>
          <w:b/>
        </w:rPr>
        <w:t>„Prawo jazdy kat. D</w:t>
      </w:r>
      <w:r w:rsidRPr="00FF2353">
        <w:rPr>
          <w:rFonts w:ascii="Times New Roman" w:hAnsi="Times New Roman" w:cs="Times New Roman"/>
          <w:b/>
        </w:rPr>
        <w:t>”</w:t>
      </w:r>
      <w:r w:rsidRPr="00FF2353">
        <w:rPr>
          <w:rFonts w:ascii="Times New Roman" w:hAnsi="Times New Roman" w:cs="Times New Roman"/>
        </w:rPr>
        <w:t xml:space="preserve"> dla jednej osoby</w:t>
      </w:r>
      <w:r w:rsidR="003867E1">
        <w:rPr>
          <w:rFonts w:ascii="Times New Roman" w:hAnsi="Times New Roman" w:cs="Times New Roman"/>
        </w:rPr>
        <w:t xml:space="preserve"> </w:t>
      </w:r>
      <w:r w:rsidR="003867E1">
        <w:rPr>
          <w:rFonts w:ascii="Times New Roman" w:hAnsi="Times New Roman" w:cs="Times New Roman"/>
        </w:rPr>
        <w:br/>
        <w:t>z prawem jazdy kat. B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 </w:t>
      </w:r>
      <w:r w:rsidRPr="00FF2353">
        <w:t>koszt egzaminu zewnętrznego,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>koszt badań lekarskich i psychologicznych,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3867E1">
        <w:rPr>
          <w:rFonts w:ascii="Times New Roman" w:hAnsi="Times New Roman" w:cs="Times New Roman"/>
          <w:b/>
          <w:bCs/>
        </w:rPr>
        <w:t>31</w:t>
      </w:r>
      <w:r w:rsidR="00B728D5">
        <w:rPr>
          <w:rFonts w:ascii="Times New Roman" w:hAnsi="Times New Roman" w:cs="Times New Roman"/>
          <w:b/>
          <w:bCs/>
        </w:rPr>
        <w:t>.07.2017r.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3867E1">
        <w:rPr>
          <w:rFonts w:ascii="Times New Roman" w:hAnsi="Times New Roman" w:cs="Times New Roman"/>
          <w:b/>
          <w:bCs/>
        </w:rPr>
        <w:t>3</w:t>
      </w:r>
      <w:r w:rsidR="00B728D5">
        <w:rPr>
          <w:rFonts w:ascii="Times New Roman" w:hAnsi="Times New Roman" w:cs="Times New Roman"/>
          <w:b/>
          <w:bCs/>
        </w:rPr>
        <w:t>/2017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8A" w:rsidRDefault="00DA198A" w:rsidP="009238B1">
      <w:pPr>
        <w:spacing w:after="0" w:line="240" w:lineRule="auto"/>
      </w:pPr>
      <w:r>
        <w:separator/>
      </w:r>
    </w:p>
  </w:endnote>
  <w:endnote w:type="continuationSeparator" w:id="0">
    <w:p w:rsidR="00DA198A" w:rsidRDefault="00DA198A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8A" w:rsidRDefault="00DA198A" w:rsidP="009238B1">
      <w:pPr>
        <w:spacing w:after="0" w:line="240" w:lineRule="auto"/>
      </w:pPr>
      <w:r>
        <w:separator/>
      </w:r>
    </w:p>
  </w:footnote>
  <w:footnote w:type="continuationSeparator" w:id="0">
    <w:p w:rsidR="00DA198A" w:rsidRDefault="00DA198A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7E1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23852"/>
    <w:rsid w:val="00832AC7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A7D9A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8D5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0E41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544A"/>
    <w:rsid w:val="00DA198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264BF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58D4"/>
    <w:rsid w:val="00FA6CCE"/>
    <w:rsid w:val="00FA6F6D"/>
    <w:rsid w:val="00FB28F4"/>
    <w:rsid w:val="00FB3EE9"/>
    <w:rsid w:val="00FC6B18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5B90-EA30-45B1-9C10-0B259CB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2012-06-19T10:52:00Z</cp:lastPrinted>
  <dcterms:created xsi:type="dcterms:W3CDTF">2012-07-05T05:32:00Z</dcterms:created>
  <dcterms:modified xsi:type="dcterms:W3CDTF">2017-07-25T13:31:00Z</dcterms:modified>
</cp:coreProperties>
</file>