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Szkolny zestaw podręczników Branżowej Szkoły I Stopnia ZDZ w Białymstoku (fryzjer)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na podbudowie szkoły podstawowej</w:t>
        <w:br w:type="textWrapping"/>
        <w:t xml:space="preserve">obowiązujący w roku  szkolnym 202</w:t>
      </w:r>
      <w:r w:rsidDel="00000000" w:rsidR="00000000" w:rsidRPr="00000000">
        <w:rPr>
          <w:rFonts w:ascii="Tahoma" w:cs="Tahoma" w:eastAsia="Tahoma" w:hAnsi="Tahoma"/>
          <w:b w:val="1"/>
          <w:color w:val="002060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Tahoma" w:cs="Tahoma" w:eastAsia="Tahoma" w:hAnsi="Tahoma"/>
          <w:b w:val="1"/>
          <w:color w:val="002060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Ważne uwagi: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Szkolny zestaw podręczników obowiązuje od 01.09.2020 r. Jeżeli, któregoś z podręczników nie uda się zakupić będzie to można zrobić jeszcze we wrześniu.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Uwaga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podręczniki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zaznaczone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70c0"/>
          <w:sz w:val="20"/>
          <w:szCs w:val="20"/>
          <w:u w:val="none"/>
          <w:shd w:fill="auto" w:val="clear"/>
          <w:vertAlign w:val="baseline"/>
          <w:rtl w:val="0"/>
        </w:rPr>
        <w:t xml:space="preserve">niebieskim kolorem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będą dostępne w szkole i nie ma obowiązku ich kupowania.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Kupując podręcznik proszę upewnić się, czy jest on opracowany dla absolwentów Szkoły Podstawowej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0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4"/>
        <w:gridCol w:w="1134"/>
        <w:gridCol w:w="3076"/>
        <w:gridCol w:w="4862"/>
        <w:gridCol w:w="2237"/>
        <w:tblGridChange w:id="0">
          <w:tblGrid>
            <w:gridCol w:w="2694"/>
            <w:gridCol w:w="1134"/>
            <w:gridCol w:w="3076"/>
            <w:gridCol w:w="4862"/>
            <w:gridCol w:w="2237"/>
          </w:tblGrid>
        </w:tblGridChange>
      </w:tblGrid>
      <w:tr>
        <w:trPr>
          <w:trHeight w:val="818" w:hRule="atLeast"/>
        </w:trP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Przedmiot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Klasa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Tytuł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Wydawca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polski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Klimowicz Anna , Ginter Joanna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się czyta! Język polski. Podręcznik. Klasa 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Liceum i technikum. Szkoła branżowa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Nowa Era</w:t>
            </w:r>
          </w:p>
        </w:tc>
      </w:tr>
      <w:t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Opracowanie zbiorowe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Focus 1 Second Edition, podręcznik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Pearson</w:t>
            </w:r>
          </w:p>
        </w:tc>
      </w:tr>
      <w:t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Janusz Ustrzycki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Mirosław Ustrzycki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Historia 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Podręcznik. Szkoła branżowa I stopnia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Operon</w:t>
            </w:r>
          </w:p>
        </w:tc>
      </w:tr>
      <w:tr>
        <w:trPr>
          <w:trHeight w:val="447" w:hRule="atLeast"/>
        </w:trP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------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-----</w:t>
            </w:r>
          </w:p>
        </w:tc>
      </w:tr>
      <w:t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Matematyka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3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Karolina Wej, Wojciech Babiański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się liczy!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Podręcznik do matematyki ze zbiorem zadań dla klasy 1 branżowej szkoły I stopnia - Szkoła ponadpodstawowa</w:t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Operon</w:t>
            </w:r>
          </w:p>
        </w:tc>
      </w:tr>
      <w:t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Helmin A., Holeczek 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Biologia na czasie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Podręcznik dla liceum ogólnokształcącego i technikum, 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8" w:hRule="atLeast"/>
        </w:trP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Geografia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Roman Malarz, Marek Więckowski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Oblicza geografii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Podręcznik dla liceum ogólnokształcącego i technikum, zakres podstawowy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Techniki fryzjerskie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Zuzanna Sumirska</w:t>
            </w:r>
          </w:p>
        </w:tc>
        <w:tc>
          <w:tcPr>
            <w:vMerge w:val="restart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Nowoczesne zabiegi fryzjerskie</w:t>
            </w:r>
          </w:p>
        </w:tc>
        <w:tc>
          <w:tcPr>
            <w:vMerge w:val="restart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SUZI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Podstawy fryzjerstwa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left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539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hAnsi="Tahoma"/>
      <w:b w:val="1"/>
      <w:w w:val="100"/>
      <w:position w:val="-1"/>
      <w:sz w:val="24"/>
      <w:szCs w:val="28"/>
      <w:effect w:val="none"/>
      <w:vertAlign w:val="baseline"/>
      <w:cs w:val="0"/>
      <w:em w:val="none"/>
      <w:lang w:bidi="ar-SA" w:eastAsia="pl-PL" w:val="pl-PL"/>
    </w:rPr>
  </w:style>
  <w:style w:type="paragraph" w:styleId="Tekstprzypisudolnego">
    <w:name w:val="Tekst przypisu dolnego"/>
    <w:basedOn w:val="Normalny"/>
    <w:next w:val="Tekstprzypisudolneg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paragraph" w:styleId="Tekstpodstawowywcięty">
    <w:name w:val="Tekst podstawowy wcięty"/>
    <w:basedOn w:val="Normalny"/>
    <w:next w:val="Tekstpodstawowywcięty"/>
    <w:autoRedefine w:val="0"/>
    <w:hidden w:val="0"/>
    <w:qFormat w:val="0"/>
    <w:pPr>
      <w:suppressAutoHyphens w:val="1"/>
      <w:spacing w:line="336" w:lineRule="auto"/>
      <w:ind w:left="-360" w:leftChars="-1" w:rightChars="0" w:firstLineChars="-1"/>
      <w:textDirection w:val="btLr"/>
      <w:textAlignment w:val="top"/>
      <w:outlineLvl w:val="0"/>
    </w:pPr>
    <w:rPr>
      <w:rFonts w:ascii="Tahoma" w:cs="Tahoma" w:hAnsi="Tahoma"/>
      <w:color w:val="000000"/>
      <w:w w:val="100"/>
      <w:position w:val="-1"/>
      <w:sz w:val="20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trzynastka1">
    <w:name w:val="trzynastka1"/>
    <w:basedOn w:val="Domyślnaczcionkaakapitu"/>
    <w:next w:val="trzynastka1"/>
    <w:autoRedefine w:val="0"/>
    <w:hidden w:val="0"/>
    <w:qFormat w:val="0"/>
    <w:rPr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Tekstpodstawowy2">
    <w:name w:val="Tekst podstawowy 2"/>
    <w:basedOn w:val="Normalny"/>
    <w:next w:val="Tekstpodstawowy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color w:val="2a2a2a"/>
      <w:w w:val="100"/>
      <w:position w:val="-1"/>
      <w:sz w:val="20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Pogrubienie">
    <w:name w:val="Pogrubienie"/>
    <w:basedOn w:val="Domyślnaczcionkaakapitu"/>
    <w:next w:val="Pogrubieni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ekstpodstawowy3">
    <w:name w:val="Tekst podstawowy 3"/>
    <w:basedOn w:val="Normalny"/>
    <w:next w:val="Tekstpodstawowy3"/>
    <w:autoRedefine w:val="0"/>
    <w:hidden w:val="0"/>
    <w:qFormat w:val="0"/>
    <w:pPr>
      <w:suppressAutoHyphens w:val="1"/>
      <w:spacing w:line="336" w:lineRule="auto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Uwydatnienie">
    <w:name w:val="Uwydatnienie"/>
    <w:basedOn w:val="Domyślnaczcionkaakapitu"/>
    <w:next w:val="Uwydatnieni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Odwołaniedokomentarza">
    <w:name w:val="Odwołanie do komentarza"/>
    <w:basedOn w:val="Domyślnaczcionkaakapitu"/>
    <w:next w:val="Odwołaniedokomentarza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kstkomentarza">
    <w:name w:val="Tekst komentarza"/>
    <w:basedOn w:val="Normalny"/>
    <w:next w:val="Tekstkomentarz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TekstkomentarzaZnak">
    <w:name w:val="Tekst komentarza Znak"/>
    <w:basedOn w:val="Domyślnaczcionkaakapitu"/>
    <w:next w:val="Tekstkomentarz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matkomentarza">
    <w:name w:val="Temat komentarza"/>
    <w:basedOn w:val="Tekstkomentarza"/>
    <w:next w:val="Tekstkomentarz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TematkomentarzaZnak">
    <w:name w:val="Temat komentarza Znak"/>
    <w:basedOn w:val="TekstkomentarzaZnak"/>
    <w:next w:val="TematkomentarzaZnak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character" w:styleId="TekstdymkaZnak">
    <w:name w:val="Tekst dymka Znak"/>
    <w:basedOn w:val="Domyślnaczcionkaakapitu"/>
    <w:next w:val="TekstdymkaZnak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kstpodstawowy3Znak">
    <w:name w:val="Tekst podstawowy 3 Znak"/>
    <w:basedOn w:val="Domyślnaczcionkaakapitu"/>
    <w:next w:val="Tekstpodstawowy3Znak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HbSmBe5BBBq3+R5QTjl435qGOA==">AMUW2mX5IhDRNPkapzNrRLNEQjES/yZGo/A3ZvsPFEJ8z+p0x1/lwjU6HsEhHUkn14q61iR4CJ4op+hCrc9ooE6zncmmhv0oRSfM3JnW1DBs2a2H9zCDjIA=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2020-08-17T09:46:00Z</dcterms:created>
  <dc:creator>ZDZ</dc:creator>
</cp:coreProperties>
</file>